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26620" w14:textId="79ACF49F" w:rsidR="00F92B0B" w:rsidRPr="00D57FEA" w:rsidRDefault="00F92B0B" w:rsidP="00D57FEA">
      <w:pPr>
        <w:pStyle w:val="Tytu"/>
        <w:rPr>
          <w:rStyle w:val="Nagwek1Znak"/>
          <w:rFonts w:eastAsiaTheme="majorEastAsia" w:cstheme="majorBidi"/>
          <w:b/>
          <w:bCs w:val="0"/>
          <w:sz w:val="28"/>
          <w:szCs w:val="56"/>
        </w:rPr>
      </w:pPr>
      <w:r w:rsidRPr="00D57FEA">
        <w:rPr>
          <w:rStyle w:val="Nagwek1Znak"/>
          <w:rFonts w:eastAsiaTheme="majorEastAsia" w:cstheme="majorBidi"/>
          <w:b/>
          <w:bCs w:val="0"/>
          <w:sz w:val="28"/>
          <w:szCs w:val="56"/>
        </w:rPr>
        <w:t>Załącznik 4.2 - Informacja właściwego organu odpowiedzialnego za gospodarkę wodną</w:t>
      </w:r>
    </w:p>
    <w:p w14:paraId="0BFF6AA1" w14:textId="12F5426F" w:rsidR="003531B9" w:rsidRPr="000567D1" w:rsidRDefault="00775E0D" w:rsidP="000567D1">
      <w:pPr>
        <w:pStyle w:val="Nagwek1"/>
        <w:rPr>
          <w:b w:val="0"/>
          <w:bCs w:val="0"/>
          <w:color w:val="000000" w:themeColor="text1"/>
          <w:sz w:val="20"/>
        </w:rPr>
      </w:pPr>
      <w:r w:rsidRPr="000567D1">
        <w:rPr>
          <w:rStyle w:val="Nagwek1Znak"/>
          <w:b/>
          <w:bCs/>
        </w:rPr>
        <w:t>INFORMACJA</w:t>
      </w:r>
      <w:r w:rsidR="00597177" w:rsidRPr="000567D1">
        <w:rPr>
          <w:rStyle w:val="Nagwek1Znak"/>
          <w:b/>
          <w:bCs/>
        </w:rPr>
        <w:t xml:space="preserve"> WŁAŚCIWEGO ORGANU ODPOWIEDZIALNEGO ZA GOSPODARKĘ WODNĄ</w:t>
      </w:r>
      <w:r w:rsidR="00517D1B" w:rsidRPr="000567D1">
        <w:rPr>
          <w:rStyle w:val="Odwoanieprzypisudolnego"/>
          <w:b w:val="0"/>
          <w:bCs w:val="0"/>
          <w:color w:val="000000" w:themeColor="text1"/>
          <w:sz w:val="20"/>
        </w:rPr>
        <w:footnoteReference w:id="1"/>
      </w:r>
    </w:p>
    <w:p w14:paraId="0E0A64D1" w14:textId="7617D97C" w:rsidR="00597177" w:rsidRPr="003E06B1" w:rsidRDefault="00597177" w:rsidP="003531B9">
      <w:pPr>
        <w:tabs>
          <w:tab w:val="left" w:pos="1985"/>
        </w:tabs>
        <w:spacing w:before="360" w:after="24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t>Instytucja odpowiedzialna</w:t>
      </w:r>
      <w:r w:rsidR="0096357C" w:rsidRPr="003E06B1">
        <w:rPr>
          <w:rFonts w:ascii="Open Sans Light" w:hAnsi="Open Sans Light" w:cs="Open Sans Light"/>
          <w:color w:val="000000" w:themeColor="text1"/>
          <w:sz w:val="20"/>
        </w:rPr>
        <w:t>: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tab/>
        <w:t>_____________________</w:t>
      </w:r>
    </w:p>
    <w:p w14:paraId="3FCA573B" w14:textId="401BEE93" w:rsidR="00597177" w:rsidRPr="003E06B1" w:rsidRDefault="00597177" w:rsidP="00DC61F8">
      <w:pPr>
        <w:tabs>
          <w:tab w:val="left" w:pos="4536"/>
        </w:tabs>
        <w:spacing w:before="240" w:after="24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t xml:space="preserve">po </w:t>
      </w:r>
      <w:r w:rsidR="009A6BC8" w:rsidRPr="003E06B1">
        <w:rPr>
          <w:rFonts w:ascii="Open Sans Light" w:eastAsiaTheme="minorHAnsi" w:hAnsi="Open Sans Light" w:cs="Open Sans Light"/>
          <w:sz w:val="22"/>
          <w:szCs w:val="22"/>
          <w:lang w:eastAsia="en-US"/>
        </w:rPr>
        <w:t>zapoznaniu się z wnioskiem dotyczącym projektu: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tab/>
        <w:t>_____________________</w:t>
      </w:r>
    </w:p>
    <w:p w14:paraId="508139D7" w14:textId="77777777" w:rsidR="00597177" w:rsidRPr="003E06B1" w:rsidRDefault="00597177" w:rsidP="00DC61F8">
      <w:pPr>
        <w:tabs>
          <w:tab w:val="left" w:pos="4536"/>
        </w:tabs>
        <w:spacing w:before="240" w:after="24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t>w odniesieniu do projektu zlokalizowanego w: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tab/>
        <w:t>_____________________</w:t>
      </w:r>
    </w:p>
    <w:p w14:paraId="1BCA651C" w14:textId="1289859E" w:rsidR="009A6BC8" w:rsidRPr="003E06B1" w:rsidRDefault="009A6BC8" w:rsidP="00D8084F">
      <w:pPr>
        <w:autoSpaceDE w:val="0"/>
        <w:autoSpaceDN w:val="0"/>
        <w:adjustRightInd w:val="0"/>
        <w:spacing w:before="0" w:after="0" w:line="276" w:lineRule="auto"/>
        <w:jc w:val="left"/>
        <w:rPr>
          <w:rFonts w:ascii="Open Sans Light" w:eastAsiaTheme="minorHAnsi" w:hAnsi="Open Sans Light" w:cs="Open Sans Light"/>
          <w:sz w:val="20"/>
          <w:lang w:eastAsia="en-US"/>
        </w:rPr>
      </w:pPr>
      <w:r w:rsidRPr="003E06B1">
        <w:rPr>
          <w:rFonts w:ascii="Open Sans Light" w:eastAsiaTheme="minorHAnsi" w:hAnsi="Open Sans Light" w:cs="Open Sans Light"/>
          <w:sz w:val="20"/>
          <w:lang w:eastAsia="en-US"/>
        </w:rPr>
        <w:t>informuje, że po przeprowadzonej analizie w oparciu o funkcjonujące przepisy prawne wskazane</w:t>
      </w:r>
      <w:r w:rsidR="00E3775A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w</w:t>
      </w:r>
      <w:r w:rsidR="009A0DD7">
        <w:rPr>
          <w:rFonts w:ascii="Open Sans Light" w:eastAsiaTheme="minorHAnsi" w:hAnsi="Open Sans Light" w:cs="Open Sans Light"/>
          <w:sz w:val="20"/>
          <w:lang w:eastAsia="en-US"/>
        </w:rPr>
        <w:t> 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ustawie z dnia 20 lipca 2017 r. – Prawo wodne (Dz. U. z 2023 r. poz. 1478, z </w:t>
      </w:r>
      <w:proofErr w:type="spellStart"/>
      <w:r w:rsidRPr="003E06B1">
        <w:rPr>
          <w:rFonts w:ascii="Open Sans Light" w:eastAsiaTheme="minorHAnsi" w:hAnsi="Open Sans Light" w:cs="Open Sans Light"/>
          <w:sz w:val="20"/>
          <w:lang w:eastAsia="en-US"/>
        </w:rPr>
        <w:t>późn</w:t>
      </w:r>
      <w:proofErr w:type="spellEnd"/>
      <w:r w:rsidRPr="003E06B1">
        <w:rPr>
          <w:rFonts w:ascii="Open Sans Light" w:eastAsiaTheme="minorHAnsi" w:hAnsi="Open Sans Light" w:cs="Open Sans Light"/>
          <w:sz w:val="20"/>
          <w:lang w:eastAsia="en-US"/>
        </w:rPr>
        <w:t>. zm.) oraz ustawie</w:t>
      </w:r>
      <w:r w:rsidR="00E3775A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z dnia 3 października 2008 r. o udostępnianiu informacji o środowisku i jego ochronie, udziale</w:t>
      </w:r>
      <w:r w:rsidR="00E3775A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społeczeństwa w ochronie środowiska oraz o ocenach oddziaływania na środowisko (Dz. U. z 2023 r.</w:t>
      </w:r>
      <w:r w:rsidR="00E3775A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poz. 1904, z </w:t>
      </w:r>
      <w:proofErr w:type="spellStart"/>
      <w:r w:rsidRPr="003E06B1">
        <w:rPr>
          <w:rFonts w:ascii="Open Sans Light" w:eastAsiaTheme="minorHAnsi" w:hAnsi="Open Sans Light" w:cs="Open Sans Light"/>
          <w:sz w:val="20"/>
          <w:lang w:eastAsia="en-US"/>
        </w:rPr>
        <w:t>późn</w:t>
      </w:r>
      <w:proofErr w:type="spellEnd"/>
      <w:r w:rsidRPr="003E06B1">
        <w:rPr>
          <w:rFonts w:ascii="Open Sans Light" w:eastAsiaTheme="minorHAnsi" w:hAnsi="Open Sans Light" w:cs="Open Sans Light"/>
          <w:sz w:val="20"/>
          <w:lang w:eastAsia="en-US"/>
        </w:rPr>
        <w:t>. zm.) przedłożony przez ……………………………………………………</w:t>
      </w:r>
      <w:proofErr w:type="gramStart"/>
      <w:r w:rsidRPr="003E06B1">
        <w:rPr>
          <w:rFonts w:ascii="Open Sans Light" w:eastAsiaTheme="minorHAnsi" w:hAnsi="Open Sans Light" w:cs="Open Sans Light"/>
          <w:sz w:val="20"/>
          <w:lang w:eastAsia="en-US"/>
        </w:rPr>
        <w:t>…….</w:t>
      </w:r>
      <w:proofErr w:type="gramEnd"/>
      <w:r w:rsidRPr="003E06B1">
        <w:rPr>
          <w:rFonts w:ascii="Open Sans Light" w:eastAsiaTheme="minorHAnsi" w:hAnsi="Open Sans Light" w:cs="Open Sans Light"/>
          <w:sz w:val="20"/>
          <w:lang w:eastAsia="en-US"/>
        </w:rPr>
        <w:t>. wniosek o wydanie</w:t>
      </w:r>
      <w:r w:rsidR="00E3775A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dokumentu potwierdzającego zgodność projektu z celami środowiskowymi okreś</w:t>
      </w:r>
      <w:r w:rsidR="00824958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lonymi dla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jednolitych części wód nie obejmuje inwestycji lub działań mogących wpłynąć na możliwość osiągnięcia celów środowiskowych, o których mowa w art. 56, art. 57, art. 59 oraz w art. 61 ustawy z</w:t>
      </w:r>
      <w:r w:rsidR="009A0DD7">
        <w:rPr>
          <w:rFonts w:ascii="Open Sans Light" w:eastAsiaTheme="minorHAnsi" w:hAnsi="Open Sans Light" w:cs="Open Sans Light"/>
          <w:sz w:val="20"/>
          <w:lang w:eastAsia="en-US"/>
        </w:rPr>
        <w:t> 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dnia 20 lipca 2017 r. - Prawo wodne, wyszczególnionych w rozporządzeniu Ministra Gospodarki Morskiej i Żeglugi Śródlądowej z dnia z dnia 27 sierpnia 2019 r. </w:t>
      </w:r>
      <w:r w:rsidRPr="003E06B1">
        <w:rPr>
          <w:rFonts w:ascii="Open Sans Light" w:eastAsiaTheme="minorHAnsi" w:hAnsi="Open Sans Light" w:cs="Open Sans Light"/>
          <w:i/>
          <w:iCs/>
          <w:sz w:val="20"/>
          <w:lang w:eastAsia="en-US"/>
        </w:rPr>
        <w:t>w sprawie rodzajów inwestycji i działań, które wymagają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i/>
          <w:iCs/>
          <w:sz w:val="20"/>
          <w:lang w:eastAsia="en-US"/>
        </w:rPr>
        <w:t xml:space="preserve">uzyskania oceny wodnoprawnej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(Dz. U. z 2019 r. poz. 1752).</w:t>
      </w:r>
    </w:p>
    <w:p w14:paraId="387E19A8" w14:textId="5DD941E3" w:rsidR="009A6BC8" w:rsidRPr="003E06B1" w:rsidRDefault="009A6BC8" w:rsidP="00D8084F">
      <w:pPr>
        <w:autoSpaceDE w:val="0"/>
        <w:autoSpaceDN w:val="0"/>
        <w:adjustRightInd w:val="0"/>
        <w:spacing w:before="0" w:after="0" w:line="276" w:lineRule="auto"/>
        <w:jc w:val="left"/>
        <w:rPr>
          <w:rFonts w:ascii="Open Sans Light" w:eastAsiaTheme="minorHAnsi" w:hAnsi="Open Sans Light" w:cs="Open Sans Light"/>
          <w:sz w:val="20"/>
          <w:lang w:eastAsia="en-US"/>
        </w:rPr>
      </w:pPr>
      <w:r w:rsidRPr="003E06B1">
        <w:rPr>
          <w:rFonts w:ascii="Open Sans Light" w:eastAsiaTheme="minorHAnsi" w:hAnsi="Open Sans Light" w:cs="Open Sans Light"/>
          <w:sz w:val="20"/>
          <w:lang w:eastAsia="en-US"/>
        </w:rPr>
        <w:t>Ponadto, przy zastosowaniu wszystkich wskazanych we wniosku rozwiązań chroniących środowisko</w:t>
      </w:r>
      <w:r w:rsidR="00E3775A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wodne, realizacja inwestycji lub działania prawdopodobnie nie spowoduje pogorszenia stanu</w:t>
      </w:r>
      <w:r w:rsidR="00E3775A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jednolitych części wód powierzchniowych i podziemnych ani nie uniemożliwi osiągnięcia dobrego</w:t>
      </w:r>
      <w:r w:rsidR="00E3775A" w:rsidRPr="003E06B1">
        <w:rPr>
          <w:rFonts w:ascii="Open Sans Light" w:eastAsiaTheme="minorHAnsi" w:hAnsi="Open Sans Light" w:cs="Open Sans Light"/>
          <w:sz w:val="20"/>
          <w:lang w:eastAsia="en-US"/>
        </w:rPr>
        <w:t xml:space="preserve"> </w:t>
      </w:r>
      <w:r w:rsidRPr="003E06B1">
        <w:rPr>
          <w:rFonts w:ascii="Open Sans Light" w:eastAsiaTheme="minorHAnsi" w:hAnsi="Open Sans Light" w:cs="Open Sans Light"/>
          <w:sz w:val="20"/>
          <w:lang w:eastAsia="en-US"/>
        </w:rPr>
        <w:t>stanu tych wód.</w:t>
      </w:r>
    </w:p>
    <w:p w14:paraId="2E3B70F6" w14:textId="58AB02C5" w:rsidR="009A6BC8" w:rsidRPr="00E3775A" w:rsidRDefault="009A6BC8" w:rsidP="00DC61F8">
      <w:pPr>
        <w:spacing w:before="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eastAsiaTheme="minorHAnsi" w:hAnsi="Open Sans Light" w:cs="Open Sans Light"/>
          <w:sz w:val="20"/>
          <w:lang w:eastAsia="en-US"/>
        </w:rPr>
        <w:t>Opis/uzasadnienie informacji:</w:t>
      </w:r>
    </w:p>
    <w:p w14:paraId="4F395CBB" w14:textId="77777777" w:rsidR="00597177" w:rsidRPr="00E3775A" w:rsidRDefault="00597177" w:rsidP="00DC6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E3775A">
        <w:rPr>
          <w:rFonts w:ascii="Open Sans Light" w:hAnsi="Open Sans Light" w:cs="Open Sans Light"/>
          <w:color w:val="000000" w:themeColor="text1"/>
          <w:sz w:val="20"/>
        </w:rPr>
        <w:t>POLE TEKSTOWE</w:t>
      </w:r>
    </w:p>
    <w:p w14:paraId="66A75716" w14:textId="77777777" w:rsidR="00597177" w:rsidRPr="003E06B1" w:rsidRDefault="00597177" w:rsidP="00DC61F8">
      <w:pPr>
        <w:tabs>
          <w:tab w:val="left" w:pos="2552"/>
        </w:tabs>
        <w:spacing w:before="240" w:after="24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t>Data (</w:t>
      </w:r>
      <w:proofErr w:type="spellStart"/>
      <w:r w:rsidRPr="003E06B1">
        <w:rPr>
          <w:rFonts w:ascii="Open Sans Light" w:hAnsi="Open Sans Light" w:cs="Open Sans Light"/>
          <w:color w:val="000000" w:themeColor="text1"/>
          <w:sz w:val="20"/>
        </w:rPr>
        <w:t>dd</w:t>
      </w:r>
      <w:proofErr w:type="spellEnd"/>
      <w:r w:rsidRPr="003E06B1">
        <w:rPr>
          <w:rFonts w:ascii="Open Sans Light" w:hAnsi="Open Sans Light" w:cs="Open Sans Light"/>
          <w:color w:val="000000" w:themeColor="text1"/>
          <w:sz w:val="20"/>
        </w:rPr>
        <w:t>/mm/</w:t>
      </w:r>
      <w:proofErr w:type="spellStart"/>
      <w:r w:rsidRPr="003E06B1">
        <w:rPr>
          <w:rFonts w:ascii="Open Sans Light" w:hAnsi="Open Sans Light" w:cs="Open Sans Light"/>
          <w:color w:val="000000" w:themeColor="text1"/>
          <w:sz w:val="20"/>
        </w:rPr>
        <w:t>rrrr</w:t>
      </w:r>
      <w:proofErr w:type="spellEnd"/>
      <w:r w:rsidRPr="003E06B1">
        <w:rPr>
          <w:rFonts w:ascii="Open Sans Light" w:hAnsi="Open Sans Light" w:cs="Open Sans Light"/>
          <w:color w:val="000000" w:themeColor="text1"/>
          <w:sz w:val="20"/>
        </w:rPr>
        <w:t>):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tab/>
        <w:t>____________________</w:t>
      </w:r>
    </w:p>
    <w:p w14:paraId="3CC4C913" w14:textId="72C1777B" w:rsidR="00597177" w:rsidRPr="003E06B1" w:rsidRDefault="00597177" w:rsidP="00DC61F8">
      <w:pPr>
        <w:tabs>
          <w:tab w:val="left" w:pos="2552"/>
        </w:tabs>
        <w:spacing w:before="240" w:after="24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t>Podpis: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tab/>
        <w:t>____________________</w:t>
      </w:r>
    </w:p>
    <w:p w14:paraId="6462AED3" w14:textId="77777777" w:rsidR="00597177" w:rsidRPr="003E06B1" w:rsidRDefault="00597177" w:rsidP="00DC61F8">
      <w:pPr>
        <w:tabs>
          <w:tab w:val="left" w:pos="2552"/>
        </w:tabs>
        <w:spacing w:before="240" w:after="24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t>Imię i nazwisko: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tab/>
        <w:t>____________________</w:t>
      </w:r>
    </w:p>
    <w:p w14:paraId="38D9B516" w14:textId="77777777" w:rsidR="00597177" w:rsidRPr="003E06B1" w:rsidRDefault="00597177" w:rsidP="00DC61F8">
      <w:pPr>
        <w:tabs>
          <w:tab w:val="left" w:pos="2552"/>
        </w:tabs>
        <w:spacing w:before="240" w:after="24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t>Stanowisko: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tab/>
        <w:t>____________________</w:t>
      </w:r>
    </w:p>
    <w:p w14:paraId="1304DE11" w14:textId="77777777" w:rsidR="00597177" w:rsidRPr="003E06B1" w:rsidRDefault="00597177" w:rsidP="00DC61F8">
      <w:pPr>
        <w:tabs>
          <w:tab w:val="left" w:pos="2552"/>
        </w:tabs>
        <w:spacing w:before="240" w:after="240" w:line="276" w:lineRule="auto"/>
        <w:jc w:val="left"/>
        <w:rPr>
          <w:rFonts w:ascii="Open Sans Light" w:hAnsi="Open Sans Light" w:cs="Open Sans Light"/>
          <w:color w:val="000000" w:themeColor="text1"/>
          <w:sz w:val="20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lastRenderedPageBreak/>
        <w:t>Organizacja: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tab/>
        <w:t>____________________</w:t>
      </w:r>
      <w:r w:rsidRPr="003E06B1">
        <w:rPr>
          <w:rFonts w:ascii="Open Sans Light" w:hAnsi="Open Sans Light" w:cs="Open Sans Light"/>
          <w:color w:val="000000" w:themeColor="text1"/>
          <w:sz w:val="20"/>
        </w:rPr>
        <w:br/>
        <w:t>(Właściwy organ określony zgodnie z art. 3 ust. 2 ramowej dyrektywy wodnej)</w:t>
      </w:r>
    </w:p>
    <w:p w14:paraId="06C83F7A" w14:textId="48687842" w:rsidR="009A0DD7" w:rsidRPr="003E06B1" w:rsidRDefault="00597177" w:rsidP="00D8084F">
      <w:pPr>
        <w:spacing w:line="276" w:lineRule="auto"/>
        <w:rPr>
          <w:rFonts w:ascii="Open Sans Light" w:hAnsi="Open Sans Light" w:cs="Open Sans Light"/>
        </w:rPr>
      </w:pPr>
      <w:r w:rsidRPr="003E06B1">
        <w:rPr>
          <w:rFonts w:ascii="Open Sans Light" w:hAnsi="Open Sans Light" w:cs="Open Sans Light"/>
          <w:color w:val="000000" w:themeColor="text1"/>
          <w:sz w:val="20"/>
        </w:rPr>
        <w:t>Urzędowa pieczęć:</w:t>
      </w:r>
    </w:p>
    <w:sectPr w:rsidR="009A0DD7" w:rsidRPr="003E06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ECC43" w14:textId="77777777" w:rsidR="005E2FBB" w:rsidRDefault="005E2FBB" w:rsidP="00597177">
      <w:pPr>
        <w:spacing w:before="0" w:after="0"/>
      </w:pPr>
      <w:r>
        <w:separator/>
      </w:r>
    </w:p>
  </w:endnote>
  <w:endnote w:type="continuationSeparator" w:id="0">
    <w:p w14:paraId="7A8BDA89" w14:textId="77777777" w:rsidR="005E2FBB" w:rsidRDefault="005E2FBB" w:rsidP="005971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284568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  <w:sz w:val="20"/>
        <w:szCs w:val="16"/>
      </w:rPr>
    </w:sdtEndPr>
    <w:sdtContent>
      <w:p w14:paraId="7AE8EBD1" w14:textId="4E899B0C" w:rsidR="00E665B6" w:rsidRPr="00E665B6" w:rsidRDefault="00E665B6">
        <w:pPr>
          <w:pStyle w:val="Stopka"/>
          <w:jc w:val="right"/>
          <w:rPr>
            <w:rFonts w:ascii="Open Sans Light" w:hAnsi="Open Sans Light" w:cs="Open Sans Light"/>
            <w:sz w:val="20"/>
            <w:szCs w:val="16"/>
          </w:rPr>
        </w:pPr>
        <w:r w:rsidRPr="00E665B6">
          <w:rPr>
            <w:rFonts w:ascii="Open Sans Light" w:hAnsi="Open Sans Light" w:cs="Open Sans Light"/>
            <w:sz w:val="20"/>
            <w:szCs w:val="16"/>
          </w:rPr>
          <w:fldChar w:fldCharType="begin"/>
        </w:r>
        <w:r w:rsidRPr="00E665B6">
          <w:rPr>
            <w:rFonts w:ascii="Open Sans Light" w:hAnsi="Open Sans Light" w:cs="Open Sans Light"/>
            <w:sz w:val="20"/>
            <w:szCs w:val="16"/>
          </w:rPr>
          <w:instrText>PAGE   \* MERGEFORMAT</w:instrText>
        </w:r>
        <w:r w:rsidRPr="00E665B6">
          <w:rPr>
            <w:rFonts w:ascii="Open Sans Light" w:hAnsi="Open Sans Light" w:cs="Open Sans Light"/>
            <w:sz w:val="20"/>
            <w:szCs w:val="16"/>
          </w:rPr>
          <w:fldChar w:fldCharType="separate"/>
        </w:r>
        <w:r w:rsidR="003747B8">
          <w:rPr>
            <w:rFonts w:ascii="Open Sans Light" w:hAnsi="Open Sans Light" w:cs="Open Sans Light"/>
            <w:noProof/>
            <w:sz w:val="20"/>
            <w:szCs w:val="16"/>
          </w:rPr>
          <w:t>2</w:t>
        </w:r>
        <w:r w:rsidRPr="00E665B6">
          <w:rPr>
            <w:rFonts w:ascii="Open Sans Light" w:hAnsi="Open Sans Light" w:cs="Open Sans Light"/>
            <w:sz w:val="20"/>
            <w:szCs w:val="16"/>
          </w:rPr>
          <w:fldChar w:fldCharType="end"/>
        </w:r>
      </w:p>
    </w:sdtContent>
  </w:sdt>
  <w:p w14:paraId="139FE686" w14:textId="7B23391A" w:rsidR="5EF1F161" w:rsidRPr="00E665B6" w:rsidRDefault="5EF1F161" w:rsidP="5EF1F161">
    <w:pPr>
      <w:pStyle w:val="Stopka"/>
      <w:rPr>
        <w:rFonts w:ascii="Open Sans Light" w:hAnsi="Open Sans Light" w:cs="Open Sans Light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F6154" w14:textId="77777777" w:rsidR="005E2FBB" w:rsidRDefault="005E2FBB" w:rsidP="00597177">
      <w:pPr>
        <w:spacing w:before="0" w:after="0"/>
      </w:pPr>
      <w:r>
        <w:separator/>
      </w:r>
    </w:p>
  </w:footnote>
  <w:footnote w:type="continuationSeparator" w:id="0">
    <w:p w14:paraId="585BA9FB" w14:textId="77777777" w:rsidR="005E2FBB" w:rsidRDefault="005E2FBB" w:rsidP="00597177">
      <w:pPr>
        <w:spacing w:before="0" w:after="0"/>
      </w:pPr>
      <w:r>
        <w:continuationSeparator/>
      </w:r>
    </w:p>
  </w:footnote>
  <w:footnote w:id="1">
    <w:p w14:paraId="40C7CB32" w14:textId="22AF53CB" w:rsidR="00517D1B" w:rsidRPr="005B15EB" w:rsidRDefault="00517D1B" w:rsidP="005B15EB">
      <w:pPr>
        <w:pStyle w:val="Tekstprzypisudolnego"/>
        <w:spacing w:line="276" w:lineRule="auto"/>
        <w:ind w:left="0" w:firstLine="0"/>
        <w:jc w:val="left"/>
        <w:rPr>
          <w:rFonts w:ascii="Open Sans Light" w:hAnsi="Open Sans Light" w:cs="Open Sans Light"/>
          <w:sz w:val="18"/>
          <w:szCs w:val="18"/>
          <w:lang w:val="pl-PL"/>
        </w:rPr>
      </w:pPr>
      <w:r w:rsidRPr="005B15EB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5B15EB">
        <w:rPr>
          <w:rFonts w:ascii="Open Sans Light" w:hAnsi="Open Sans Light" w:cs="Open Sans Light"/>
          <w:sz w:val="18"/>
          <w:szCs w:val="18"/>
          <w:lang w:val="pl-PL"/>
        </w:rPr>
        <w:t xml:space="preserve"> Zgodnie z art. 3 ust. 2 dyrektywy 2000/60/WE Parlamentu Europejskiego i Rady z dnia 23 października 2000 r. ustanawiającej ramy wspólnotowego działania w dziedzinie polityki wodnej (Dz. U. L 327 z 22.12.2000, s.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ED75" w14:textId="7079743E" w:rsidR="0096357C" w:rsidRPr="00DF123D" w:rsidRDefault="00E82CC8" w:rsidP="000567D1">
    <w:pPr>
      <w:pStyle w:val="Nagwek"/>
      <w:spacing w:before="0" w:after="120" w:line="276" w:lineRule="auto"/>
      <w:jc w:val="left"/>
      <w:rPr>
        <w:rFonts w:ascii="Open Sans Light" w:hAnsi="Open Sans Light" w:cs="Open Sans Light"/>
        <w:strike/>
        <w:sz w:val="22"/>
        <w:szCs w:val="22"/>
        <w:lang w:eastAsia="en-US"/>
      </w:rPr>
    </w:pPr>
    <w:r>
      <w:rPr>
        <w:noProof/>
        <w:lang w:eastAsia="pl-PL"/>
      </w:rPr>
      <w:drawing>
        <wp:inline distT="0" distB="0" distL="0" distR="0" wp14:anchorId="7E6D7504" wp14:editId="55816D56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357C" w:rsidRPr="005B15EB">
      <w:rPr>
        <w:rFonts w:ascii="Open Sans Light" w:hAnsi="Open Sans Light" w:cs="Open Sans Light"/>
        <w:sz w:val="22"/>
        <w:szCs w:val="22"/>
      </w:rPr>
      <w:t>Wniosek o dofinansowanie dla Programu Fundusze Europejskie na Infrastrukturę, Klimat, Środowisko 2021-2027</w:t>
    </w:r>
    <w:r w:rsidR="0096357C" w:rsidRPr="005B15EB">
      <w:rPr>
        <w:rFonts w:ascii="Open Sans Light" w:hAnsi="Open Sans Light" w:cs="Open Sans Light"/>
        <w:strike/>
        <w:sz w:val="22"/>
        <w:szCs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B30"/>
    <w:rsid w:val="0000047F"/>
    <w:rsid w:val="00010C94"/>
    <w:rsid w:val="000567D1"/>
    <w:rsid w:val="000A08F7"/>
    <w:rsid w:val="000A2D54"/>
    <w:rsid w:val="001248F1"/>
    <w:rsid w:val="00143C0D"/>
    <w:rsid w:val="00192874"/>
    <w:rsid w:val="00202DB5"/>
    <w:rsid w:val="002B6524"/>
    <w:rsid w:val="002F10C2"/>
    <w:rsid w:val="0032215A"/>
    <w:rsid w:val="003531B9"/>
    <w:rsid w:val="00373B30"/>
    <w:rsid w:val="003747B8"/>
    <w:rsid w:val="003834A7"/>
    <w:rsid w:val="003E06B1"/>
    <w:rsid w:val="004C2A5E"/>
    <w:rsid w:val="00517D1B"/>
    <w:rsid w:val="00597177"/>
    <w:rsid w:val="005B15EB"/>
    <w:rsid w:val="005B64CD"/>
    <w:rsid w:val="005D004D"/>
    <w:rsid w:val="005E2FBB"/>
    <w:rsid w:val="00775E0D"/>
    <w:rsid w:val="00824958"/>
    <w:rsid w:val="00944791"/>
    <w:rsid w:val="0096357C"/>
    <w:rsid w:val="009A0DD7"/>
    <w:rsid w:val="009A6BC8"/>
    <w:rsid w:val="009C5921"/>
    <w:rsid w:val="00A10F44"/>
    <w:rsid w:val="00A47451"/>
    <w:rsid w:val="00B34C31"/>
    <w:rsid w:val="00C47B9C"/>
    <w:rsid w:val="00CA5AB5"/>
    <w:rsid w:val="00D30237"/>
    <w:rsid w:val="00D57FEA"/>
    <w:rsid w:val="00D8084F"/>
    <w:rsid w:val="00DC61F8"/>
    <w:rsid w:val="00DF123D"/>
    <w:rsid w:val="00DF266F"/>
    <w:rsid w:val="00E02327"/>
    <w:rsid w:val="00E3775A"/>
    <w:rsid w:val="00E42766"/>
    <w:rsid w:val="00E665B6"/>
    <w:rsid w:val="00E82CC8"/>
    <w:rsid w:val="00F92B0B"/>
    <w:rsid w:val="0A3527A0"/>
    <w:rsid w:val="33DDEE46"/>
    <w:rsid w:val="45EF1AF4"/>
    <w:rsid w:val="4FDED320"/>
    <w:rsid w:val="5EF1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E450"/>
  <w15:chartTrackingRefBased/>
  <w15:docId w15:val="{A85BF9BA-0FA9-4141-9DC5-F175CF2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17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67D1"/>
    <w:pPr>
      <w:tabs>
        <w:tab w:val="left" w:pos="1985"/>
      </w:tabs>
      <w:spacing w:before="240" w:after="240" w:line="276" w:lineRule="auto"/>
      <w:jc w:val="left"/>
      <w:outlineLvl w:val="0"/>
    </w:pPr>
    <w:rPr>
      <w:rFonts w:ascii="Open Sans Light" w:hAnsi="Open Sans Light" w:cs="Open Sans Light"/>
      <w:b/>
      <w:bCs/>
      <w:color w:val="1F3864" w:themeColor="accent1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unhideWhenUsed/>
    <w:rsid w:val="00597177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597177"/>
    <w:rPr>
      <w:rFonts w:ascii="Times New Roman" w:eastAsia="Calibri" w:hAnsi="Times New Roman" w:cs="Times New Roman"/>
      <w:sz w:val="20"/>
      <w:szCs w:val="20"/>
      <w:lang w:val="en-GB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597177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Poprawka">
    <w:name w:val="Revision"/>
    <w:hidden/>
    <w:uiPriority w:val="99"/>
    <w:semiHidden/>
    <w:rsid w:val="0096357C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5E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5EB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next w:val="Normalny"/>
    <w:link w:val="TytuZnak"/>
    <w:uiPriority w:val="10"/>
    <w:qFormat/>
    <w:rsid w:val="00D57FEA"/>
    <w:pPr>
      <w:spacing w:before="0" w:after="0"/>
      <w:contextualSpacing/>
      <w:jc w:val="left"/>
    </w:pPr>
    <w:rPr>
      <w:rFonts w:ascii="Open Sans Light" w:eastAsiaTheme="majorEastAsia" w:hAnsi="Open Sans Light" w:cstheme="majorBidi"/>
      <w:b/>
      <w:color w:val="1F3864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FEA"/>
    <w:rPr>
      <w:rFonts w:ascii="Open Sans Light" w:eastAsiaTheme="majorEastAsia" w:hAnsi="Open Sans Light" w:cstheme="majorBidi"/>
      <w:b/>
      <w:color w:val="1F3864" w:themeColor="accent1" w:themeShade="80"/>
      <w:spacing w:val="-10"/>
      <w:kern w:val="28"/>
      <w:sz w:val="28"/>
      <w:szCs w:val="56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0567D1"/>
    <w:rPr>
      <w:rFonts w:ascii="Open Sans Light" w:eastAsia="Calibri" w:hAnsi="Open Sans Light" w:cs="Open Sans Light"/>
      <w:b/>
      <w:bCs/>
      <w:color w:val="1F3864" w:themeColor="accent1" w:themeShade="8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264AF-2EEC-4CE8-B90C-43727A02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4.2 do wniosku o dofinansowanie - wzór informacji WŁAŚCIWEGO ORGANU ODPOWIEDZIALNEGO ZA GOSPODARKĘ WODNĄ</vt:lpstr>
    </vt:vector>
  </TitlesOfParts>
  <Company>NFOSiGW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4.2 do wniosku o dofinansowanie - wzór informacji WŁAŚCIWEGO ORGANU ODPOWIEDZIALNEGO ZA GOSPODARKĘ WODNĄ</dc:title>
  <dc:subject/>
  <dc:creator>Młynarczyk Karolina</dc:creator>
  <cp:keywords/>
  <dc:description/>
  <cp:lastModifiedBy>Rusinowicz Agnieszka</cp:lastModifiedBy>
  <cp:revision>24</cp:revision>
  <cp:lastPrinted>2026-06-12T13:11:00Z</cp:lastPrinted>
  <dcterms:created xsi:type="dcterms:W3CDTF">2024-11-15T08:26:00Z</dcterms:created>
  <dcterms:modified xsi:type="dcterms:W3CDTF">2026-06-12T13:13:00Z</dcterms:modified>
</cp:coreProperties>
</file>